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050" w:rsidRPr="0017108B" w:rsidRDefault="0017108B" w:rsidP="0017108B">
      <w:pPr>
        <w:pStyle w:val="Heading3"/>
        <w:jc w:val="center"/>
        <w:rPr>
          <w:rFonts w:ascii="Comic Sans MS" w:hAnsi="Comic Sans MS"/>
          <w:sz w:val="40"/>
          <w:szCs w:val="40"/>
          <w:lang w:val="en-US"/>
        </w:rPr>
      </w:pPr>
      <w:r w:rsidRPr="0017108B">
        <w:rPr>
          <w:rFonts w:ascii="Comic Sans MS" w:hAnsi="Comic Sans MS"/>
          <w:sz w:val="40"/>
          <w:szCs w:val="40"/>
          <w:lang w:val="en-US"/>
        </w:rPr>
        <w:t xml:space="preserve">Tips </w:t>
      </w:r>
      <w:r>
        <w:rPr>
          <w:rFonts w:ascii="Comic Sans MS" w:hAnsi="Comic Sans MS"/>
          <w:sz w:val="40"/>
          <w:szCs w:val="40"/>
          <w:lang w:val="en-US"/>
        </w:rPr>
        <w:t>for making your room look great</w:t>
      </w:r>
    </w:p>
    <w:p w:rsidR="0017108B" w:rsidRPr="00CF3736" w:rsidRDefault="0017108B" w:rsidP="0017108B">
      <w:pPr>
        <w:rPr>
          <w:rFonts w:ascii="Comic Sans MS" w:hAnsi="Comic Sans MS"/>
          <w:sz w:val="24"/>
          <w:szCs w:val="24"/>
          <w:lang w:val="en-US" w:eastAsia="en-NZ"/>
        </w:rPr>
      </w:pP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Have a banner beside or across the top of a display to say what the work is and who it is by.</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Always stick all 4 corners onto the wall, to avoid those flappy looking bits that make it look as though something has been slapped on the wall in a hurry.</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Place things on the wall so that they are straight and evenly spaced.  If you want to go for the ‘crooked’ look, then have the angles the same and ensure the work is evenly spaced.</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Remember the wall around the whiteboard is your prime space.  Put the most important learning tools here (not disciplinary posters).  If students stare at these things every day (eg use of a full stop, this unit’s vocabulary etc), then they might just remember them!</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Difficult when you’re sharing a room, but graffiti on the desks isn’t a good look.  See if you can talk to the person you share with about getting students to clean the desks, then checking them at the end of each period.</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Have permanent displays of the really important things:  Would suggest:</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Capital letters – when to use them;</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Full stops – when to use them, what they do.</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Commas – when to use them, what they do.</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Parts of speech, especially noun, adjective, verb, adverb, preposition, article.</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Parts of a simple sentence.</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A list of what you expect all students to have.</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Headings that you might use regularly such as ‘Notices’, ‘Important Information’, ‘Today is…’</w:t>
      </w:r>
      <w:r w:rsidR="00F77B23" w:rsidRPr="00CF3736">
        <w:rPr>
          <w:rFonts w:ascii="Comic Sans MS" w:hAnsi="Comic Sans MS"/>
          <w:sz w:val="24"/>
          <w:szCs w:val="24"/>
          <w:lang w:val="en-US" w:eastAsia="en-NZ"/>
        </w:rPr>
        <w:t>, ‘Star of the Week’ etc.</w:t>
      </w:r>
    </w:p>
    <w:p w:rsidR="0017108B" w:rsidRPr="00CF3736" w:rsidRDefault="0017108B" w:rsidP="00F77B23">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Have temporary displays of:</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Student work – quality work that shows students have been thinking.</w:t>
      </w:r>
    </w:p>
    <w:p w:rsidR="0017108B" w:rsidRPr="00CF3736" w:rsidRDefault="0017108B" w:rsidP="00F77B23">
      <w:pPr>
        <w:pStyle w:val="ListParagraph"/>
        <w:numPr>
          <w:ilvl w:val="1"/>
          <w:numId w:val="15"/>
        </w:numPr>
        <w:rPr>
          <w:rFonts w:ascii="Comic Sans MS" w:hAnsi="Comic Sans MS"/>
          <w:sz w:val="24"/>
          <w:szCs w:val="24"/>
          <w:lang w:val="en-US" w:eastAsia="en-NZ"/>
        </w:rPr>
      </w:pPr>
      <w:r w:rsidRPr="00CF3736">
        <w:rPr>
          <w:rFonts w:ascii="Comic Sans MS" w:hAnsi="Comic Sans MS"/>
          <w:sz w:val="24"/>
          <w:szCs w:val="24"/>
          <w:lang w:val="en-US" w:eastAsia="en-NZ"/>
        </w:rPr>
        <w:t>Current vocabulary</w:t>
      </w:r>
    </w:p>
    <w:p w:rsidR="00F77B23" w:rsidRPr="00CF3736" w:rsidRDefault="00F77B23" w:rsidP="00F77B23">
      <w:pPr>
        <w:pStyle w:val="ListParagraph"/>
        <w:ind w:left="1440"/>
        <w:rPr>
          <w:rFonts w:ascii="Comic Sans MS" w:hAnsi="Comic Sans MS"/>
          <w:sz w:val="24"/>
          <w:szCs w:val="24"/>
          <w:lang w:val="en-US" w:eastAsia="en-NZ"/>
        </w:rPr>
      </w:pPr>
    </w:p>
    <w:p w:rsidR="00CF3736" w:rsidRDefault="0017108B" w:rsidP="00CF3736">
      <w:pPr>
        <w:pStyle w:val="ListParagraph"/>
        <w:numPr>
          <w:ilvl w:val="0"/>
          <w:numId w:val="15"/>
        </w:numPr>
        <w:rPr>
          <w:rFonts w:ascii="Comic Sans MS" w:hAnsi="Comic Sans MS"/>
          <w:sz w:val="24"/>
          <w:szCs w:val="24"/>
          <w:lang w:val="en-US" w:eastAsia="en-NZ"/>
        </w:rPr>
      </w:pPr>
      <w:r w:rsidRPr="00CF3736">
        <w:rPr>
          <w:rFonts w:ascii="Comic Sans MS" w:hAnsi="Comic Sans MS"/>
          <w:sz w:val="24"/>
          <w:szCs w:val="24"/>
          <w:lang w:val="en-US" w:eastAsia="en-NZ"/>
        </w:rPr>
        <w:t>Avoid things like ‘you must listen’, ‘you must be on time’ etc.  Students know this and everyone hounds them about it already.</w:t>
      </w:r>
      <w:r w:rsidR="00F77B23" w:rsidRPr="00CF3736">
        <w:rPr>
          <w:rFonts w:ascii="Comic Sans MS" w:hAnsi="Comic Sans MS"/>
          <w:sz w:val="24"/>
          <w:szCs w:val="24"/>
          <w:lang w:val="en-US" w:eastAsia="en-NZ"/>
        </w:rPr>
        <w:t xml:space="preserve">  Students don’t respond to nagging.</w:t>
      </w:r>
    </w:p>
    <w:p w:rsidR="00CF3736" w:rsidRDefault="00CF3736" w:rsidP="00CF3736">
      <w:pPr>
        <w:pStyle w:val="ListParagraph"/>
        <w:rPr>
          <w:rFonts w:ascii="Comic Sans MS" w:hAnsi="Comic Sans MS"/>
          <w:sz w:val="24"/>
          <w:szCs w:val="24"/>
          <w:lang w:val="en-US" w:eastAsia="en-NZ"/>
        </w:rPr>
      </w:pPr>
    </w:p>
    <w:p w:rsidR="00CF3736" w:rsidRPr="00CF3736" w:rsidRDefault="00CF3736" w:rsidP="00CF3736">
      <w:pPr>
        <w:pStyle w:val="ListParagraph"/>
        <w:numPr>
          <w:ilvl w:val="0"/>
          <w:numId w:val="15"/>
        </w:numPr>
        <w:rPr>
          <w:rFonts w:ascii="Comic Sans MS" w:hAnsi="Comic Sans MS"/>
          <w:sz w:val="24"/>
          <w:szCs w:val="24"/>
          <w:lang w:val="en-US" w:eastAsia="en-NZ"/>
        </w:rPr>
      </w:pPr>
      <w:r>
        <w:rPr>
          <w:rFonts w:ascii="Comic Sans MS" w:hAnsi="Comic Sans MS"/>
          <w:sz w:val="24"/>
          <w:szCs w:val="24"/>
          <w:lang w:val="en-US" w:eastAsia="en-NZ"/>
        </w:rPr>
        <w:t>Check out the following websites for some great ideas and resources!</w:t>
      </w:r>
    </w:p>
    <w:p w:rsidR="00C25B26" w:rsidRPr="00CF3736" w:rsidRDefault="00C25B26">
      <w:pPr>
        <w:keepLines w:val="0"/>
        <w:spacing w:after="200" w:line="276" w:lineRule="auto"/>
        <w:jc w:val="left"/>
        <w:rPr>
          <w:rFonts w:ascii="Comic Sans MS" w:hAnsi="Comic Sans MS"/>
          <w:i/>
          <w:sz w:val="24"/>
          <w:szCs w:val="24"/>
          <w:lang w:val="en-US" w:eastAsia="en-NZ"/>
        </w:rPr>
      </w:pPr>
    </w:p>
    <w:p w:rsidR="00C25B26" w:rsidRPr="00CF3736" w:rsidRDefault="00C25B26" w:rsidP="00F77B23">
      <w:pPr>
        <w:jc w:val="center"/>
        <w:rPr>
          <w:rFonts w:ascii="Comic Sans MS" w:hAnsi="Comic Sans MS"/>
          <w:i/>
          <w:sz w:val="24"/>
          <w:szCs w:val="24"/>
          <w:lang w:val="en-US" w:eastAsia="en-NZ"/>
        </w:rPr>
      </w:pPr>
      <w:r w:rsidRPr="00CF3736">
        <w:rPr>
          <w:rFonts w:ascii="Comic Sans MS" w:hAnsi="Comic Sans MS"/>
          <w:i/>
          <w:color w:val="31849B" w:themeColor="accent5" w:themeShade="BF"/>
          <w:sz w:val="24"/>
          <w:szCs w:val="24"/>
          <w:u w:val="single"/>
          <w:lang w:val="en-US" w:eastAsia="en-NZ"/>
        </w:rPr>
        <w:t>http://usefulwiki.com/displays/</w:t>
      </w:r>
      <w:r w:rsidRPr="00CF3736">
        <w:rPr>
          <w:rFonts w:ascii="Comic Sans MS" w:hAnsi="Comic Sans MS"/>
          <w:i/>
          <w:sz w:val="24"/>
          <w:szCs w:val="24"/>
          <w:lang w:val="en-US" w:eastAsia="en-NZ"/>
        </w:rPr>
        <w:t xml:space="preserve"> - visit this site, it’s quite interesting.</w:t>
      </w:r>
    </w:p>
    <w:p w:rsidR="00C25B26" w:rsidRPr="00CF3736" w:rsidRDefault="00C25B26" w:rsidP="00F77B23">
      <w:pPr>
        <w:jc w:val="center"/>
        <w:rPr>
          <w:rFonts w:ascii="Comic Sans MS" w:hAnsi="Comic Sans MS"/>
          <w:i/>
          <w:sz w:val="24"/>
          <w:szCs w:val="24"/>
          <w:lang w:val="en-US" w:eastAsia="en-NZ"/>
        </w:rPr>
      </w:pPr>
      <w:hyperlink r:id="rId8" w:history="1">
        <w:r w:rsidRPr="00CF3736">
          <w:rPr>
            <w:rStyle w:val="Hyperlink"/>
            <w:rFonts w:ascii="Comic Sans MS" w:hAnsi="Comic Sans MS"/>
            <w:i/>
            <w:sz w:val="24"/>
            <w:szCs w:val="24"/>
            <w:lang w:val="en-US" w:eastAsia="en-NZ"/>
          </w:rPr>
          <w:t>http://www.sparklebox.co.uk/gallery/</w:t>
        </w:r>
      </w:hyperlink>
    </w:p>
    <w:p w:rsidR="00C25B26" w:rsidRPr="00CF3736" w:rsidRDefault="00C25B26" w:rsidP="00F77B23">
      <w:pPr>
        <w:jc w:val="center"/>
        <w:rPr>
          <w:rFonts w:ascii="Comic Sans MS" w:hAnsi="Comic Sans MS"/>
          <w:i/>
          <w:sz w:val="24"/>
          <w:szCs w:val="24"/>
          <w:lang w:val="en-US" w:eastAsia="en-NZ"/>
        </w:rPr>
      </w:pPr>
      <w:hyperlink r:id="rId9" w:history="1">
        <w:r w:rsidRPr="00CF3736">
          <w:rPr>
            <w:rStyle w:val="Hyperlink"/>
            <w:rFonts w:ascii="Comic Sans MS" w:hAnsi="Comic Sans MS"/>
            <w:i/>
            <w:sz w:val="24"/>
            <w:szCs w:val="24"/>
            <w:lang w:val="en-US" w:eastAsia="en-NZ"/>
          </w:rPr>
          <w:t>http://www.classdisplays.co.uk/</w:t>
        </w:r>
      </w:hyperlink>
    </w:p>
    <w:p w:rsidR="00CF3736" w:rsidRPr="00CF3736" w:rsidRDefault="00CF3736" w:rsidP="00F77B23">
      <w:pPr>
        <w:jc w:val="center"/>
        <w:rPr>
          <w:rFonts w:ascii="Comic Sans MS" w:hAnsi="Comic Sans MS"/>
          <w:i/>
          <w:sz w:val="24"/>
          <w:szCs w:val="24"/>
          <w:lang w:val="en-US" w:eastAsia="en-NZ"/>
        </w:rPr>
      </w:pPr>
      <w:hyperlink r:id="rId10" w:history="1">
        <w:r w:rsidRPr="00CF3736">
          <w:rPr>
            <w:rStyle w:val="Hyperlink"/>
            <w:rFonts w:ascii="Comic Sans MS" w:hAnsi="Comic Sans MS"/>
            <w:i/>
            <w:sz w:val="24"/>
            <w:szCs w:val="24"/>
            <w:lang w:val="en-US" w:eastAsia="en-NZ"/>
          </w:rPr>
          <w:t>http://www.teachernet.gov.uk/teachingandlearning/library/classroomdisplays/</w:t>
        </w:r>
      </w:hyperlink>
    </w:p>
    <w:p w:rsidR="00CF3736" w:rsidRPr="00CF3736" w:rsidRDefault="00CF3736" w:rsidP="00F77B23">
      <w:pPr>
        <w:jc w:val="center"/>
        <w:rPr>
          <w:rFonts w:ascii="Comic Sans MS" w:hAnsi="Comic Sans MS"/>
          <w:i/>
          <w:sz w:val="24"/>
          <w:szCs w:val="24"/>
          <w:lang w:val="en-US" w:eastAsia="en-NZ"/>
        </w:rPr>
      </w:pPr>
      <w:hyperlink r:id="rId11" w:history="1">
        <w:r w:rsidRPr="00CF3736">
          <w:rPr>
            <w:rStyle w:val="Hyperlink"/>
            <w:rFonts w:ascii="Comic Sans MS" w:hAnsi="Comic Sans MS"/>
            <w:i/>
            <w:sz w:val="24"/>
            <w:szCs w:val="24"/>
            <w:lang w:val="en-US" w:eastAsia="en-NZ"/>
          </w:rPr>
          <w:t>http://www.schoolslinks.co.uk/resources_displays.htm</w:t>
        </w:r>
      </w:hyperlink>
      <w:r w:rsidRPr="00CF3736">
        <w:rPr>
          <w:rFonts w:ascii="Comic Sans MS" w:hAnsi="Comic Sans MS"/>
          <w:i/>
          <w:sz w:val="24"/>
          <w:szCs w:val="24"/>
          <w:lang w:val="en-US" w:eastAsia="en-NZ"/>
        </w:rPr>
        <w:t xml:space="preserve"> - excellent!  Lots of posters on here!</w:t>
      </w:r>
    </w:p>
    <w:p w:rsidR="00C25B26" w:rsidRPr="00F77B23" w:rsidRDefault="00C25B26" w:rsidP="00F77B23">
      <w:pPr>
        <w:jc w:val="center"/>
        <w:rPr>
          <w:rFonts w:ascii="Comic Sans MS" w:hAnsi="Comic Sans MS"/>
          <w:i/>
          <w:sz w:val="28"/>
          <w:szCs w:val="28"/>
          <w:lang w:val="en-US" w:eastAsia="en-NZ"/>
        </w:rPr>
      </w:pPr>
    </w:p>
    <w:sectPr w:rsidR="00C25B26" w:rsidRPr="00F77B23" w:rsidSect="00A723F2">
      <w:pgSz w:w="11907" w:h="16839" w:code="9"/>
      <w:pgMar w:top="720" w:right="720" w:bottom="720" w:left="720" w:header="562"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ABA" w:rsidRDefault="00A27ABA" w:rsidP="00221D12">
      <w:r>
        <w:separator/>
      </w:r>
    </w:p>
  </w:endnote>
  <w:endnote w:type="continuationSeparator" w:id="1">
    <w:p w:rsidR="00A27ABA" w:rsidRDefault="00A27ABA"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ABA" w:rsidRDefault="00A27ABA" w:rsidP="00221D12">
      <w:r>
        <w:separator/>
      </w:r>
    </w:p>
  </w:footnote>
  <w:footnote w:type="continuationSeparator" w:id="1">
    <w:p w:rsidR="00A27ABA" w:rsidRDefault="00A27ABA"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E200E00"/>
    <w:multiLevelType w:val="hybridMultilevel"/>
    <w:tmpl w:val="76A415B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0EF4755"/>
    <w:multiLevelType w:val="hybridMultilevel"/>
    <w:tmpl w:val="BCD270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E415E7E"/>
    <w:multiLevelType w:val="hybridMultilevel"/>
    <w:tmpl w:val="97B22B8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5"/>
  </w:num>
  <w:num w:numId="5">
    <w:abstractNumId w:val="2"/>
  </w:num>
  <w:num w:numId="6">
    <w:abstractNumId w:val="4"/>
  </w:num>
  <w:num w:numId="7">
    <w:abstractNumId w:val="0"/>
  </w:num>
  <w:num w:numId="8">
    <w:abstractNumId w:val="9"/>
  </w:num>
  <w:num w:numId="9">
    <w:abstractNumId w:val="1"/>
  </w:num>
  <w:num w:numId="10">
    <w:abstractNumId w:val="2"/>
  </w:num>
  <w:num w:numId="11">
    <w:abstractNumId w:val="2"/>
  </w:num>
  <w:num w:numId="12">
    <w:abstractNumId w:val="2"/>
  </w:num>
  <w:num w:numId="13">
    <w:abstractNumId w:val="7"/>
  </w:num>
  <w:num w:numId="14">
    <w:abstractNumId w:val="8"/>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99330"/>
  </w:hdrShapeDefaults>
  <w:footnotePr>
    <w:footnote w:id="0"/>
    <w:footnote w:id="1"/>
  </w:footnotePr>
  <w:endnotePr>
    <w:endnote w:id="0"/>
    <w:endnote w:id="1"/>
  </w:endnotePr>
  <w:compat/>
  <w:rsids>
    <w:rsidRoot w:val="00F77B23"/>
    <w:rsid w:val="000276A1"/>
    <w:rsid w:val="0004724D"/>
    <w:rsid w:val="00060A44"/>
    <w:rsid w:val="00071DFE"/>
    <w:rsid w:val="00091CF4"/>
    <w:rsid w:val="000A5496"/>
    <w:rsid w:val="000C2324"/>
    <w:rsid w:val="000C2E2D"/>
    <w:rsid w:val="000D00D3"/>
    <w:rsid w:val="001068E6"/>
    <w:rsid w:val="00110B61"/>
    <w:rsid w:val="00115871"/>
    <w:rsid w:val="00131F72"/>
    <w:rsid w:val="0017108B"/>
    <w:rsid w:val="00191553"/>
    <w:rsid w:val="001B5A29"/>
    <w:rsid w:val="001E7163"/>
    <w:rsid w:val="00221D12"/>
    <w:rsid w:val="00235FB1"/>
    <w:rsid w:val="00236D7D"/>
    <w:rsid w:val="002422D9"/>
    <w:rsid w:val="00246ABC"/>
    <w:rsid w:val="002B4F0F"/>
    <w:rsid w:val="002C7BDF"/>
    <w:rsid w:val="002D05AD"/>
    <w:rsid w:val="002D41AC"/>
    <w:rsid w:val="002F27D3"/>
    <w:rsid w:val="00316A38"/>
    <w:rsid w:val="0033599F"/>
    <w:rsid w:val="00341822"/>
    <w:rsid w:val="003421D7"/>
    <w:rsid w:val="00345553"/>
    <w:rsid w:val="00351D3D"/>
    <w:rsid w:val="003579E0"/>
    <w:rsid w:val="00374151"/>
    <w:rsid w:val="003A3397"/>
    <w:rsid w:val="003A54B4"/>
    <w:rsid w:val="003D30E0"/>
    <w:rsid w:val="00407122"/>
    <w:rsid w:val="0041282F"/>
    <w:rsid w:val="0043796E"/>
    <w:rsid w:val="00456B4E"/>
    <w:rsid w:val="00476EF0"/>
    <w:rsid w:val="00503A35"/>
    <w:rsid w:val="00516743"/>
    <w:rsid w:val="00543F7A"/>
    <w:rsid w:val="005545B1"/>
    <w:rsid w:val="005559E5"/>
    <w:rsid w:val="0055607F"/>
    <w:rsid w:val="00556840"/>
    <w:rsid w:val="0058735E"/>
    <w:rsid w:val="005F502C"/>
    <w:rsid w:val="006025FB"/>
    <w:rsid w:val="00622D82"/>
    <w:rsid w:val="00622D8B"/>
    <w:rsid w:val="006353A4"/>
    <w:rsid w:val="00645EEF"/>
    <w:rsid w:val="0067717F"/>
    <w:rsid w:val="006A1ED6"/>
    <w:rsid w:val="006A5C0D"/>
    <w:rsid w:val="006D0791"/>
    <w:rsid w:val="006D3632"/>
    <w:rsid w:val="006D4EFD"/>
    <w:rsid w:val="006F73CC"/>
    <w:rsid w:val="00736574"/>
    <w:rsid w:val="007423CD"/>
    <w:rsid w:val="007962D7"/>
    <w:rsid w:val="007A60ED"/>
    <w:rsid w:val="007B16E3"/>
    <w:rsid w:val="00806B0C"/>
    <w:rsid w:val="008073E1"/>
    <w:rsid w:val="008219D9"/>
    <w:rsid w:val="00853C2C"/>
    <w:rsid w:val="008663FE"/>
    <w:rsid w:val="00867D7D"/>
    <w:rsid w:val="008940B7"/>
    <w:rsid w:val="008B31E6"/>
    <w:rsid w:val="008C7B57"/>
    <w:rsid w:val="008D10C4"/>
    <w:rsid w:val="008F53C6"/>
    <w:rsid w:val="008F7F5B"/>
    <w:rsid w:val="00905061"/>
    <w:rsid w:val="00912077"/>
    <w:rsid w:val="0091216B"/>
    <w:rsid w:val="009151BF"/>
    <w:rsid w:val="009571C9"/>
    <w:rsid w:val="009A2D4F"/>
    <w:rsid w:val="009B1FBF"/>
    <w:rsid w:val="009D1118"/>
    <w:rsid w:val="009F3A39"/>
    <w:rsid w:val="009F5BB2"/>
    <w:rsid w:val="009F7A96"/>
    <w:rsid w:val="00A01B8D"/>
    <w:rsid w:val="00A27ABA"/>
    <w:rsid w:val="00A411CA"/>
    <w:rsid w:val="00A723F2"/>
    <w:rsid w:val="00A9418E"/>
    <w:rsid w:val="00AB51EE"/>
    <w:rsid w:val="00AC1168"/>
    <w:rsid w:val="00AD3002"/>
    <w:rsid w:val="00AD64A6"/>
    <w:rsid w:val="00B00061"/>
    <w:rsid w:val="00B0018C"/>
    <w:rsid w:val="00B304F8"/>
    <w:rsid w:val="00B406B8"/>
    <w:rsid w:val="00B40F8D"/>
    <w:rsid w:val="00B6712A"/>
    <w:rsid w:val="00BA256F"/>
    <w:rsid w:val="00BC3C36"/>
    <w:rsid w:val="00BE00AF"/>
    <w:rsid w:val="00BE1458"/>
    <w:rsid w:val="00C132A3"/>
    <w:rsid w:val="00C17449"/>
    <w:rsid w:val="00C25B26"/>
    <w:rsid w:val="00C34A70"/>
    <w:rsid w:val="00C4240C"/>
    <w:rsid w:val="00C64AD3"/>
    <w:rsid w:val="00CA3527"/>
    <w:rsid w:val="00CB1560"/>
    <w:rsid w:val="00CC33FD"/>
    <w:rsid w:val="00CD799F"/>
    <w:rsid w:val="00CE5D2D"/>
    <w:rsid w:val="00CF3736"/>
    <w:rsid w:val="00D51E93"/>
    <w:rsid w:val="00D601F4"/>
    <w:rsid w:val="00DD555F"/>
    <w:rsid w:val="00E1146F"/>
    <w:rsid w:val="00E265BE"/>
    <w:rsid w:val="00E27DFE"/>
    <w:rsid w:val="00E70E09"/>
    <w:rsid w:val="00E810C3"/>
    <w:rsid w:val="00E85C29"/>
    <w:rsid w:val="00E8761E"/>
    <w:rsid w:val="00E9452F"/>
    <w:rsid w:val="00EB0967"/>
    <w:rsid w:val="00EB33E0"/>
    <w:rsid w:val="00EC6B50"/>
    <w:rsid w:val="00EE0C69"/>
    <w:rsid w:val="00EE3AF5"/>
    <w:rsid w:val="00EE4050"/>
    <w:rsid w:val="00EF58DC"/>
    <w:rsid w:val="00F0507E"/>
    <w:rsid w:val="00F142BF"/>
    <w:rsid w:val="00F45A43"/>
    <w:rsid w:val="00F50450"/>
    <w:rsid w:val="00F73EDB"/>
    <w:rsid w:val="00F77B23"/>
    <w:rsid w:val="00F86E38"/>
    <w:rsid w:val="00FD0F89"/>
    <w:rsid w:val="00FE18F6"/>
    <w:rsid w:val="00FE6E1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 w:type="paragraph" w:styleId="BalloonText">
    <w:name w:val="Balloon Text"/>
    <w:basedOn w:val="Normal"/>
    <w:link w:val="BalloonTextChar"/>
    <w:uiPriority w:val="99"/>
    <w:semiHidden/>
    <w:unhideWhenUsed/>
    <w:rsid w:val="00867D7D"/>
    <w:pPr>
      <w:spacing w:after="0"/>
    </w:pPr>
    <w:rPr>
      <w:rFonts w:ascii="Tahoma" w:hAnsi="Tahoma"/>
      <w:sz w:val="16"/>
      <w:szCs w:val="16"/>
    </w:rPr>
  </w:style>
  <w:style w:type="character" w:customStyle="1" w:styleId="BalloonTextChar">
    <w:name w:val="Balloon Text Char"/>
    <w:basedOn w:val="DefaultParagraphFont"/>
    <w:link w:val="BalloonText"/>
    <w:uiPriority w:val="99"/>
    <w:semiHidden/>
    <w:rsid w:val="00867D7D"/>
    <w:rPr>
      <w:rFonts w:ascii="Tahoma" w:hAnsi="Tahoma" w:cs="Tahoma"/>
      <w:sz w:val="16"/>
      <w:szCs w:val="16"/>
      <w:lang w:val="en-NZ"/>
    </w:rPr>
  </w:style>
  <w:style w:type="character" w:styleId="Hyperlink">
    <w:name w:val="Hyperlink"/>
    <w:basedOn w:val="DefaultParagraphFont"/>
    <w:uiPriority w:val="99"/>
    <w:unhideWhenUsed/>
    <w:rsid w:val="00C25B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arklebox.co.uk/galle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slinks.co.uk/resources_displays.htm" TargetMode="External"/><Relationship Id="rId5" Type="http://schemas.openxmlformats.org/officeDocument/2006/relationships/webSettings" Target="webSettings.xml"/><Relationship Id="rId10" Type="http://schemas.openxmlformats.org/officeDocument/2006/relationships/hyperlink" Target="http://www.teachernet.gov.uk/teachingandlearning/library/classroomdisplays/" TargetMode="External"/><Relationship Id="rId4" Type="http://schemas.openxmlformats.org/officeDocument/2006/relationships/settings" Target="settings.xml"/><Relationship Id="rId9" Type="http://schemas.openxmlformats.org/officeDocument/2006/relationships/hyperlink" Target="http://www.classdisplay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3C4CF-2DD7-40E7-9313-B857F557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2</cp:revision>
  <cp:lastPrinted>2009-07-22T21:42:00Z</cp:lastPrinted>
  <dcterms:created xsi:type="dcterms:W3CDTF">2010-03-30T12:31:00Z</dcterms:created>
  <dcterms:modified xsi:type="dcterms:W3CDTF">2010-03-30T12:57:00Z</dcterms:modified>
</cp:coreProperties>
</file>